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华文中宋" w:hAnsi="华文中宋" w:eastAsia="华文中宋" w:cs="华文中宋"/>
          <w:i w:val="0"/>
          <w:caps w:val="0"/>
          <w:color w:val="333333"/>
          <w:spacing w:val="0"/>
          <w:sz w:val="32"/>
          <w:szCs w:val="32"/>
        </w:rPr>
      </w:pPr>
      <w:r>
        <w:rPr>
          <w:rStyle w:val="5"/>
          <w:rFonts w:hint="eastAsia" w:ascii="华文中宋" w:hAnsi="华文中宋" w:eastAsia="华文中宋" w:cs="华文中宋"/>
          <w:i w:val="0"/>
          <w:caps w:val="0"/>
          <w:color w:val="333333"/>
          <w:spacing w:val="0"/>
          <w:sz w:val="32"/>
          <w:szCs w:val="32"/>
          <w:bdr w:val="none" w:color="auto" w:sz="0" w:space="0"/>
          <w:shd w:val="clear" w:fill="FFFFFF"/>
        </w:rPr>
        <w:t>党委（党组）落实全面从严治党主体责任规定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bCs/>
          <w:i w:val="0"/>
          <w:caps w:val="0"/>
          <w:color w:val="333333"/>
          <w:spacing w:val="0"/>
          <w:sz w:val="24"/>
          <w:szCs w:val="24"/>
        </w:rPr>
      </w:pPr>
      <w:r>
        <w:rPr>
          <w:rFonts w:hint="eastAsia" w:ascii="仿宋" w:hAnsi="仿宋" w:eastAsia="仿宋" w:cs="仿宋"/>
          <w:b/>
          <w:bCs/>
          <w:i w:val="0"/>
          <w:caps w:val="0"/>
          <w:color w:val="333333"/>
          <w:spacing w:val="0"/>
          <w:sz w:val="24"/>
          <w:szCs w:val="24"/>
          <w:bdr w:val="none" w:color="auto" w:sz="0" w:space="0"/>
          <w:shd w:val="clear" w:fill="FFFFFF"/>
        </w:rPr>
        <w:t>（2020年2月26日中共中央政治局常委会会议审议批准 2020年3月9日中共中央办公厅发布）</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第一条　为了全面落实党委（党组）全面从严治党主体责任，推动全面从严治党向纵深发展，根据《中国共产党章程》和有关党内法规，制定本规定。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第二条　本规定适用于地方党委和按照《中国共产党党组工作条例》设立的党组（党委）。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党的纪律检查机关、党的工作机关、党委直属事业单位在本单位落实全面从严治党主体责任，党的基层组织落实全面从严治党主体责任，参照本规定执行。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第四条　党委（党组）落实全面从严治党主体责任，应当遵循以下原则：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（一）坚持紧紧围绕加强和改善党的全面领导；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（二）坚持全面从严治党各领域各方面各环节全覆盖；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（三）坚持真管真严、敢管敢严、长管长严；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（四）坚持全面从严治党过程和效果相统一。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第二章　责任内容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第六条　地方党委应当将党的建设与经济社会发展同谋划、同部署、同推进、同考核，加强对本地区全面从严治党各项工作的领导。主要包括：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（一）坚决维护以习近平同志为核心的党中央权威和集中统一领导，坚决贯彻执行党中央决策部署以及上级党组织决定；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（二）在本地区发挥总揽全局、协调各方的领导作用，在经济社会发展各项工作中坚持和加强党的全面领导，在同级各种组织中发挥领导作用；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（三）把党的政治建设摆在首位，坚定政治信仰，强化政治领导，提高政治能力，净化政治生态，始终在政治立场、政治方向、政治原则、政治道路上同党中央保持高度一致；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（四）把党的思想建设作为基础性建设来抓，坚定理想信念，用习近平新时代中国特色社会主义思想武装头脑、指导实践、推动工作，落实意识形态工作责任制；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（五）贯彻新时代党的组织路线，坚持民主集中制，树立和坚持正确选人用人导向，建设忠诚干净担当的高素质专业化干部队伍，加强党的基层组织和党员队伍建设，做好人才工作，夯实党执政的组织基础；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（六）持之以恒抓好党的作风建设，落实中央八项规定精神，持续整治“四风”特别是形式主义、官僚主义，反对特权思想和特权现象，密切党同人民群众的血肉联系；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（七）加强党的纪律建设，重点强化政治纪律和组织纪律，带动廉洁纪律、群众纪律、工作纪律、生活纪律严起来；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（八）落实制度治党、依规治党要求，加强本地区党内法规制度建设，严格落实党内法规执行责任制，确保党内法规制度落地见效；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（九）落实党风廉政建设主体责任，深入推进反腐败斗争，一体推进不敢腐、不能腐、不想腐，巩固发展反腐败斗争压倒性胜利；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（十）领导、支持和监督党的纪律检查机关、党的工作机关、党委直属事业单位、党组（党委）和下级地方党委、党的基层组织等落实全面从严治党主体责任，形成全面从严治党整体合力；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（十一）加强对本地区统一战线工作和群团工作的领导，动员、组织所属党组织和广大党员，团结带领群众实现党的目标任务；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（十二）勇于和善于结合本地区实际，切实解决影响全面从严治党的突出问题。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第七条　党组（党委）应当坚持党建工作与业务工作同谋划、同部署、同推进、同考核，加强对本单位（本系统）全面从严治党各项工作的领导。主要包括：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（一）坚决维护以习近平同志为核心的党中央权威和集中统一领导，坚决贯彻执行党中央决策部署以及上级党组织决定；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（二）在本单位（本系统）发挥把方向、管大局、保落实的领导作用，推动党的主张和重大决策转化为法律法规、政策政令和社会共识，确保党的理论和路线方针政策在本单位（本系统）贯彻落实；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（三）把党的政治建设摆在首位，提高政治站位，彰显政治属性，强化政治引领，增强政治能力，始终在政治立场、政治方向、政治原则、政治道路上同党中央保持高度一致，涵养良好的机关政治生态；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（四）强化理论武装，学懂弄通做实习近平新时代中国特色社会主义思想，引导党员、干部坚定理想信念宗旨，落实意识形态工作责任制；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（五）坚持民主集中制，贯彻党管干部、党管人才原则，加强忠诚干净担当的高素质专业化干部队伍建设，加强党的基层组织和党员队伍建设，着力提高党内活动和党的组织生活质量，做好人才工作；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（六）加强和改进作风，落实中央八项规定精神，持续整治“四风”特别是形式主义、官僚主义，反对特权思想和特权现象；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（七）加强党的纪律建设，履行党风廉政建设主体责任，支持纪检监察机关履行监督责任，一体推进不敢腐、不能腐、不想腐；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（八）带头遵守党内法规制度，严格落实党内法规执行责任制，建立健全本单位（本系统）党建工作制度，不断提高制度执行力；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（九）领导机关和直属单位党组织的工作，支持配合党的机关工委对本单位（本系统）党的工作的统一领导，自觉接受党的机关工委对其履行机关党建主体责任的指导督促，防止出现“灯下黑”；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（十）加强对本单位（本系统）统一战线工作和群团工作的领导，重视对党外干部、人才的培养使用，团结带领党外干部和群众，凝聚各方面智慧力量，完成党中央以及上级党组织交给的任务；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（十一）勇于和善于结合本单位（本系统）实际，切实解决影响全面从严治党的突出问题。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第九条　党的建设工作领导小组是党委抓全面从严治党的议事协调机构，应当加强对本地区党的建设工作的指导，定期听取工作汇报，及时研究解决重大问题。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党的纪律检查机关在履行全面从严治党监督责任同时，应当通过重大事项请示报告、提出意见建议、监督推动党委（党组）决策落实等方式，协助党委（党组）落实全面从严治党主体责任。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党委办公厅（室）、职能部门、办事机构等是党委抓全面从严治党的具体执行机关，应当在党委统一领导下充分发挥职能作用，在职责范围内抓好全面从严治党相关工作。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党的机关工委作为党委派出机关，应当统一组织、规划、部署本级机关党的工作，指导机关开展党的各方面建设，指导机关各级党组织实施对党员特别是党员领导干部的监督和管理。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部门和单位机关党委作为机关党建工作专责机构，应当聚焦主责主业，充分发挥职能作用，协助党组（党委）落实全面从严治党主体责任。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第三章　责任落实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第十条　党委（党组）每半年应当至少召开1次常委会会议（党组会议）专题研究全面从严治党工作，分析研判形势，研究解决瓶颈和短板，提出加强和改进的措施。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第十一条　党委（党组）可以根据本规定，结合实际制定责任清单，具体明确党委（党组）及其书记和领导班子其他成员承担的全面从严治党责任。制定责任清单，应当坚持简便易行、务实管用。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第十三条　党委（党组）书记应当加强对全面从严治党的调查研究，了解工作推进情况，发现和解决实践中的突出问题。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调查研究应当注重听取党的代表大会代表、党员、干部、基层党组织和群众关于全面从严治党的意见建议。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第十四条　党委（党组）应当开展经常性的全面从严治党宣传教育，特别是党章党规和党性党风党纪教育，注重发挥正反典型的示范警示作用，在本地区本单位营造全面从严治党良好氛围。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第十五条　党委（党组）及其领导班子成员应当将落实全面从严治党责任情况作为年度民主生活会对照检查内容，深入查摆存在的问题，开展严肃认真的批评和自我批评，提出务实管用的整改措施。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本地区本单位发生重大违纪违法案件、严重“四风”问题，党委（党组）应当及时召开专题民主生活会，认真对照检查，深刻剖析反思，明确整改责任。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第十八条　党委（党组）应当开展有针对性的教育培训，强化政治教育和政治训练，增强本地区本单位党组织和党员领导干部落实全面从严治党责任的意识，提高落实全面从严治党责任的能力和水平。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第四章　监督追责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第十九条　地方党委每年年初应当向上一级党委书面报告上一年度落实全面从严治党主体责任情况。地方党委常委会应当将落实全面从严治党主体责任情况作为向全会报告工作的一项重要内容。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党组（党委）每年年初应当向批准其设立的党组织书面报告上一年度落实全面从严治党主体责任情况。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第二十条　上级党组织应当加强对党委（党组）落实全面从严治党主体责任情况的监督检查和巡视巡察，着力发现和解决责任不明确、不全面、不落实等问题。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监督检查和巡视巡察中，应当注重发挥党员、干部、基层党组织和群众、新闻媒体等的作用，推动形成监督合力。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考核结果在本地区本单位一定范围内公布。考核结果作为对领导班子总体评价和领导干部选拔任用、实绩评价、激励约束的重要依据。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第二十二条　党委（党组）及其领导班子成员落实全面从严治党责任，有下列情形之一的，应当依规依纪追究责任：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（一）贯彻执行党中央关于全面从严治党重大决策部署以及上级党组织有关决定不认真、不得力；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（二）履行全面从严治党第一责任人职责、重要领导责任不担当、不作为；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（三）本地区本单位政治意识淡化、党的领导弱化、党建工作虚化、责任落实软化，管党治党宽松软；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（四）本地区本单位在管党治党方面出现重大问题或者造成严重后果；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（五）其他应当追究责任的情形。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第二十三条　中央军事委员会可以根据本规定，制定军队党委落实全面从严治党主体责任规定。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第二十四条　本规定由中央办公厅负责解释。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第二十五条　本规定自发布之日起施行。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A1D38"/>
    <w:rsid w:val="57FA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2020-03-27T03:27:00Z</dcterms:created>
  <dc:creator>纪静</dc:creator>
  <cp:lastModifiedBy>纪静</cp:lastModifiedBy>
  <dcterms:modified xsi:type="dcterms:W3CDTF">2020-03-27T03:29:16Z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