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附件7</w:t>
      </w:r>
    </w:p>
    <w:p>
      <w:pPr>
        <w:spacing w:line="600" w:lineRule="exact"/>
        <w:jc w:val="center"/>
        <w:rPr>
          <w:rStyle w:val="6"/>
          <w:rFonts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6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2020-2021学年第二学期</w:t>
      </w:r>
    </w:p>
    <w:p>
      <w:pPr>
        <w:spacing w:line="600" w:lineRule="exact"/>
        <w:jc w:val="center"/>
        <w:rPr>
          <w:rStyle w:val="6"/>
          <w:rFonts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6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校级观摩主题党日和组织生活情况反馈汇总表</w:t>
      </w:r>
    </w:p>
    <w:p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【二级学院（有学生的学院）</w:t>
      </w: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党组织填写】</w:t>
      </w:r>
    </w:p>
    <w:p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 xml:space="preserve">___________二级党组织（盖章）      </w:t>
      </w:r>
      <w:bookmarkStart w:id="0" w:name="_GoBack"/>
      <w:bookmarkEnd w:id="0"/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 xml:space="preserve">  ___________负责人（签名）</w:t>
      </w:r>
    </w:p>
    <w:tbl>
      <w:tblPr>
        <w:tblStyle w:val="4"/>
        <w:tblpPr w:leftFromText="180" w:rightFromText="180" w:vertAnchor="text" w:horzAnchor="page" w:tblpX="850" w:tblpY="290"/>
        <w:tblOverlap w:val="never"/>
        <w:tblW w:w="1438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2213"/>
        <w:gridCol w:w="1833"/>
        <w:gridCol w:w="1483"/>
        <w:gridCol w:w="1434"/>
        <w:gridCol w:w="916"/>
        <w:gridCol w:w="2237"/>
        <w:gridCol w:w="1847"/>
        <w:gridCol w:w="1900"/>
      </w:tblGrid>
      <w:tr>
        <w:trPr>
          <w:trHeight w:val="1071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2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被观摩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支部名称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主题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地点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观摩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人数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参与观摩人员名单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亮点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>问题及建议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Style w:val="6"/>
          <w:rFonts w:ascii="仿宋_GB2312" w:hAnsi="仿宋_GB2312" w:eastAsia="仿宋_GB2312" w:cs="仿宋_GB2312"/>
          <w:b w:val="0"/>
          <w:bCs w:val="0"/>
          <w:color w:val="333333"/>
          <w:kern w:val="0"/>
          <w:sz w:val="24"/>
          <w:szCs w:val="24"/>
          <w:shd w:val="clear" w:color="auto" w:fill="FFFFFF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kern w:val="0"/>
          <w:sz w:val="24"/>
          <w:szCs w:val="24"/>
          <w:shd w:val="clear" w:color="auto" w:fill="FFFFFF"/>
        </w:rPr>
        <w:t>备注：请于本单位最后一场被观摩活动结束后1周内，由二级党组织一并报送word电子版及签名盖章PDF电子版至邮箱chenyan@lixin.edu.cn。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1E"/>
    <w:rsid w:val="0001147A"/>
    <w:rsid w:val="000573AC"/>
    <w:rsid w:val="00093BEA"/>
    <w:rsid w:val="000C4D3D"/>
    <w:rsid w:val="000C7536"/>
    <w:rsid w:val="000F4D8B"/>
    <w:rsid w:val="000F6B8D"/>
    <w:rsid w:val="001831A8"/>
    <w:rsid w:val="001D3596"/>
    <w:rsid w:val="00202FEE"/>
    <w:rsid w:val="00225946"/>
    <w:rsid w:val="002641BC"/>
    <w:rsid w:val="00292983"/>
    <w:rsid w:val="002B280E"/>
    <w:rsid w:val="003566EB"/>
    <w:rsid w:val="00384CBC"/>
    <w:rsid w:val="003A0200"/>
    <w:rsid w:val="004062F8"/>
    <w:rsid w:val="0043304C"/>
    <w:rsid w:val="004557E2"/>
    <w:rsid w:val="00490E0E"/>
    <w:rsid w:val="005118F7"/>
    <w:rsid w:val="00526131"/>
    <w:rsid w:val="00547E5E"/>
    <w:rsid w:val="005B127C"/>
    <w:rsid w:val="005B48DF"/>
    <w:rsid w:val="0066679E"/>
    <w:rsid w:val="00683F2D"/>
    <w:rsid w:val="006A1561"/>
    <w:rsid w:val="007C1581"/>
    <w:rsid w:val="00802F38"/>
    <w:rsid w:val="00850A03"/>
    <w:rsid w:val="008C0DC0"/>
    <w:rsid w:val="008F006B"/>
    <w:rsid w:val="008F1F1E"/>
    <w:rsid w:val="008F7C61"/>
    <w:rsid w:val="00905B59"/>
    <w:rsid w:val="009C2851"/>
    <w:rsid w:val="00A2552B"/>
    <w:rsid w:val="00A460A7"/>
    <w:rsid w:val="00AB584D"/>
    <w:rsid w:val="00AF2978"/>
    <w:rsid w:val="00B85F7E"/>
    <w:rsid w:val="00D34626"/>
    <w:rsid w:val="00DE3A16"/>
    <w:rsid w:val="00DF1278"/>
    <w:rsid w:val="00E16DF0"/>
    <w:rsid w:val="00E6718D"/>
    <w:rsid w:val="00F429E4"/>
    <w:rsid w:val="00F52B77"/>
    <w:rsid w:val="59B2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2020-09-16T05:31:00Z</dcterms:created>
  <dc:creator>yanglaoshi</dc:creator>
  <cp:lastModifiedBy>user</cp:lastModifiedBy>
  <dcterms:modified xsi:type="dcterms:W3CDTF">2021-03-05T07:19:45Z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